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CBF42" w14:textId="7C948E31" w:rsidR="006D1E81" w:rsidRPr="00EC4ADC" w:rsidRDefault="006D1E81" w:rsidP="006D1E81">
      <w:pPr>
        <w:spacing w:after="0" w:line="240" w:lineRule="auto"/>
        <w:rPr>
          <w:rFonts w:ascii="Roboto" w:eastAsia="Times New Roman" w:hAnsi="Roboto" w:cs="Helvetica"/>
          <w:b/>
          <w:bCs/>
          <w:color w:val="000000"/>
          <w:sz w:val="32"/>
          <w:szCs w:val="32"/>
          <w:lang w:eastAsia="fr-FR"/>
        </w:rPr>
      </w:pPr>
      <w:r w:rsidRPr="006D1E81">
        <w:rPr>
          <w:rFonts w:ascii="Calibri" w:eastAsia="Times New Roman" w:hAnsi="Calibri" w:cs="Calibri"/>
          <w:color w:val="000000"/>
          <w:sz w:val="18"/>
          <w:szCs w:val="18"/>
          <w:lang w:eastAsia="fr-FR"/>
        </w:rPr>
        <w:br/>
      </w:r>
      <w:r w:rsidRPr="00EC4ADC">
        <w:rPr>
          <w:rFonts w:ascii="Calibri" w:eastAsia="Times New Roman" w:hAnsi="Calibri" w:cs="Calibri"/>
          <w:b/>
          <w:bCs/>
          <w:color w:val="000000"/>
          <w:lang w:eastAsia="fr-FR"/>
        </w:rPr>
        <w:t>2021</w:t>
      </w:r>
      <w:r w:rsidR="00942F9A">
        <w:rPr>
          <w:rFonts w:ascii="Calibri" w:eastAsia="Times New Roman" w:hAnsi="Calibri" w:cs="Calibri"/>
          <w:b/>
          <w:bCs/>
          <w:color w:val="000000"/>
          <w:lang w:eastAsia="fr-FR"/>
        </w:rPr>
        <w:t> :</w:t>
      </w:r>
      <w:r w:rsidRPr="00EC4ADC">
        <w:rPr>
          <w:rFonts w:ascii="Calibri" w:eastAsia="Times New Roman" w:hAnsi="Calibri" w:cs="Calibri"/>
          <w:b/>
          <w:bCs/>
          <w:color w:val="000000"/>
          <w:lang w:eastAsia="fr-FR"/>
        </w:rPr>
        <w:t xml:space="preserve"> </w:t>
      </w:r>
      <w:r w:rsidRPr="006D1E81">
        <w:rPr>
          <w:rFonts w:ascii="Calibri" w:eastAsia="Times New Roman" w:hAnsi="Calibri" w:cs="Calibri"/>
          <w:b/>
          <w:bCs/>
          <w:color w:val="000000"/>
          <w:lang w:eastAsia="fr-FR"/>
        </w:rPr>
        <w:t>L’hôpital de Saint</w:t>
      </w:r>
      <w:r w:rsidR="00942F9A">
        <w:rPr>
          <w:rFonts w:ascii="Calibri" w:eastAsia="Times New Roman" w:hAnsi="Calibri" w:cs="Calibri"/>
          <w:b/>
          <w:bCs/>
          <w:color w:val="000000"/>
          <w:lang w:eastAsia="fr-FR"/>
        </w:rPr>
        <w:t>-</w:t>
      </w:r>
      <w:r w:rsidRPr="006D1E81">
        <w:rPr>
          <w:rFonts w:ascii="Calibri" w:eastAsia="Times New Roman" w:hAnsi="Calibri" w:cs="Calibri"/>
          <w:b/>
          <w:bCs/>
          <w:color w:val="000000"/>
          <w:lang w:eastAsia="fr-FR"/>
        </w:rPr>
        <w:t>Lô s’équipe en panneaux solaires </w:t>
      </w:r>
    </w:p>
    <w:p w14:paraId="68E78A6C" w14:textId="34BD49B9" w:rsidR="006D1E81" w:rsidRDefault="006D1E81"/>
    <w:p w14:paraId="5CC208C2" w14:textId="21A61C33" w:rsidR="006D1E81" w:rsidRDefault="006D1E81" w:rsidP="006879E7">
      <w:pPr>
        <w:jc w:val="both"/>
        <w:rPr>
          <w:i/>
          <w:iCs/>
        </w:rPr>
      </w:pPr>
      <w:r w:rsidRPr="001777C5">
        <w:rPr>
          <w:i/>
          <w:iCs/>
        </w:rPr>
        <w:t>L’hôpital de Saint-Lô</w:t>
      </w:r>
      <w:r w:rsidR="00942F9A">
        <w:rPr>
          <w:i/>
          <w:iCs/>
        </w:rPr>
        <w:t xml:space="preserve"> (Manche)</w:t>
      </w:r>
      <w:r w:rsidRPr="001777C5">
        <w:rPr>
          <w:i/>
          <w:iCs/>
        </w:rPr>
        <w:t xml:space="preserve"> se lance dans la production de sa propre électricité en installant des panneaux </w:t>
      </w:r>
      <w:r w:rsidR="001777C5" w:rsidRPr="001777C5">
        <w:rPr>
          <w:i/>
          <w:iCs/>
        </w:rPr>
        <w:t>photovoltaïques</w:t>
      </w:r>
      <w:r w:rsidRPr="001777C5">
        <w:rPr>
          <w:i/>
          <w:iCs/>
        </w:rPr>
        <w:t xml:space="preserve"> au sein d’un </w:t>
      </w:r>
      <w:proofErr w:type="spellStart"/>
      <w:r w:rsidRPr="001777C5">
        <w:rPr>
          <w:i/>
          <w:iCs/>
        </w:rPr>
        <w:t>écopâturage</w:t>
      </w:r>
      <w:proofErr w:type="spellEnd"/>
      <w:r w:rsidRPr="001777C5">
        <w:rPr>
          <w:i/>
          <w:iCs/>
        </w:rPr>
        <w:t>. Pour ce faire, c</w:t>
      </w:r>
      <w:r w:rsidR="008C27D4">
        <w:rPr>
          <w:i/>
          <w:iCs/>
        </w:rPr>
        <w:t>’</w:t>
      </w:r>
      <w:r w:rsidRPr="001777C5">
        <w:rPr>
          <w:i/>
          <w:iCs/>
        </w:rPr>
        <w:t>es</w:t>
      </w:r>
      <w:r w:rsidR="008C27D4">
        <w:rPr>
          <w:i/>
          <w:iCs/>
        </w:rPr>
        <w:t>t</w:t>
      </w:r>
      <w:r w:rsidRPr="001777C5">
        <w:rPr>
          <w:i/>
          <w:iCs/>
        </w:rPr>
        <w:t xml:space="preserve"> entre 15 et 25</w:t>
      </w:r>
      <w:r w:rsidR="00942F9A">
        <w:rPr>
          <w:i/>
          <w:iCs/>
        </w:rPr>
        <w:t> </w:t>
      </w:r>
      <w:r w:rsidRPr="001777C5">
        <w:rPr>
          <w:i/>
          <w:iCs/>
        </w:rPr>
        <w:t xml:space="preserve">traqueurs de soleil qui seront </w:t>
      </w:r>
      <w:r w:rsidR="001777C5" w:rsidRPr="001777C5">
        <w:rPr>
          <w:i/>
          <w:iCs/>
        </w:rPr>
        <w:t>mis en fonction.</w:t>
      </w:r>
    </w:p>
    <w:p w14:paraId="38708E5F" w14:textId="72BAE52D" w:rsidR="00EC4ADC" w:rsidRDefault="00EC4ADC" w:rsidP="006879E7">
      <w:pPr>
        <w:jc w:val="both"/>
        <w:rPr>
          <w:i/>
          <w:iCs/>
        </w:rPr>
      </w:pPr>
      <w:r>
        <w:rPr>
          <w:noProof/>
        </w:rPr>
        <w:drawing>
          <wp:inline distT="0" distB="0" distL="0" distR="0" wp14:anchorId="2DD7BE61" wp14:editId="7206320C">
            <wp:extent cx="4629150" cy="3086100"/>
            <wp:effectExtent l="0" t="0" r="0" b="0"/>
            <wp:docPr id="1" name="Image 1" descr="panneaux solaires et paysage normal en été ensoleillé, chine - panneaux solaires photos et images de colle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nneaux solaires et paysage normal en été ensoleillé, chine - panneaux solaires photos et images de collectio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394" cy="3086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FE74F" w14:textId="47D3889C" w:rsidR="00EC4ADC" w:rsidRPr="00EC4ADC" w:rsidRDefault="00EC4ADC" w:rsidP="006879E7">
      <w:pPr>
        <w:jc w:val="both"/>
        <w:rPr>
          <w:i/>
          <w:iCs/>
          <w:sz w:val="18"/>
          <w:szCs w:val="18"/>
        </w:rPr>
      </w:pPr>
      <w:r w:rsidRPr="00EC4ADC">
        <w:rPr>
          <w:i/>
          <w:iCs/>
          <w:sz w:val="18"/>
          <w:szCs w:val="18"/>
        </w:rPr>
        <w:t>https://www.istockphoto.com/fr/photo/panneaux-solaires-et-paysage-normal-en-%C3%A9t%C3%A9-ensoleill%C3%A9-chine-gm1288630774-384531384</w:t>
      </w:r>
    </w:p>
    <w:p w14:paraId="77900138" w14:textId="5F418060" w:rsidR="001777C5" w:rsidRDefault="00942F9A" w:rsidP="006879E7">
      <w:pPr>
        <w:jc w:val="both"/>
      </w:pPr>
      <w:r>
        <w:t xml:space="preserve">Satisfaire </w:t>
      </w:r>
      <w:r w:rsidR="001777C5" w:rsidRPr="006879E7">
        <w:t>20</w:t>
      </w:r>
      <w:r>
        <w:t> </w:t>
      </w:r>
      <w:r w:rsidR="001777C5" w:rsidRPr="006879E7">
        <w:t>% de la consommation d’énergie de l’hôpital, c’est l’objectif de ce projet d’installation de panneaux solaires</w:t>
      </w:r>
      <w:r w:rsidR="00EC4ADC">
        <w:t xml:space="preserve"> </w:t>
      </w:r>
      <w:r w:rsidR="006879E7">
        <w:t xml:space="preserve">porté par le </w:t>
      </w:r>
      <w:r>
        <w:t>c</w:t>
      </w:r>
      <w:r w:rsidR="009C60B1">
        <w:t xml:space="preserve">entre </w:t>
      </w:r>
      <w:r>
        <w:t>h</w:t>
      </w:r>
      <w:r w:rsidR="009C60B1">
        <w:t>ospitalier de Saint-Lô</w:t>
      </w:r>
      <w:r w:rsidR="001777C5" w:rsidRPr="006879E7">
        <w:t xml:space="preserve">. </w:t>
      </w:r>
      <w:r w:rsidR="009C60B1">
        <w:t>Les panneaux de 100</w:t>
      </w:r>
      <w:r>
        <w:t> </w:t>
      </w:r>
      <w:r w:rsidR="009C60B1">
        <w:t>m</w:t>
      </w:r>
      <w:r w:rsidR="009C60B1" w:rsidRPr="00942F9A">
        <w:rPr>
          <w:vertAlign w:val="superscript"/>
        </w:rPr>
        <w:t>2</w:t>
      </w:r>
      <w:r w:rsidR="009C60B1">
        <w:t xml:space="preserve"> </w:t>
      </w:r>
      <w:r>
        <w:t>de superficie</w:t>
      </w:r>
      <w:r w:rsidRPr="006879E7">
        <w:t xml:space="preserve"> </w:t>
      </w:r>
      <w:r w:rsidR="009C60B1">
        <w:t xml:space="preserve">chacun </w:t>
      </w:r>
      <w:r w:rsidR="001777C5" w:rsidRPr="006879E7">
        <w:t>seront fixés en hauteur, à environ une dizaine de mètres du sol afin d’éviter les ombres des bâtiments d’une part, mais aussi pour permettre au terrain d’accueillir une exploitation agricole</w:t>
      </w:r>
      <w:r>
        <w:t>,</w:t>
      </w:r>
      <w:r w:rsidR="001777C5" w:rsidRPr="006879E7">
        <w:t xml:space="preserve"> avec d</w:t>
      </w:r>
      <w:r w:rsidR="009C60B1">
        <w:t xml:space="preserve">u bétail </w:t>
      </w:r>
      <w:r w:rsidR="001777C5" w:rsidRPr="006879E7">
        <w:t>qui pourr</w:t>
      </w:r>
      <w:r w:rsidR="009C60B1">
        <w:t>a</w:t>
      </w:r>
      <w:r w:rsidR="001777C5" w:rsidRPr="006879E7">
        <w:t xml:space="preserve"> se promener en liberté</w:t>
      </w:r>
      <w:r w:rsidR="009C60B1">
        <w:t xml:space="preserve"> et égayer le paysage</w:t>
      </w:r>
      <w:r w:rsidR="001777C5" w:rsidRPr="006879E7">
        <w:t>. Le toit de l’EHPAD sera également équipé de panneaux solaires ainsi que d’autres</w:t>
      </w:r>
      <w:r w:rsidR="006879E7" w:rsidRPr="006879E7">
        <w:t xml:space="preserve"> lieux pouvant en accueillir</w:t>
      </w:r>
      <w:r w:rsidR="00C827B6">
        <w:t>,</w:t>
      </w:r>
      <w:r w:rsidR="009C60B1">
        <w:t xml:space="preserve"> tels que le nouveau hangar à déchet</w:t>
      </w:r>
      <w:r w:rsidR="00C827B6">
        <w:t>s</w:t>
      </w:r>
      <w:r w:rsidR="009C60B1">
        <w:t xml:space="preserve"> de l’hôpital</w:t>
      </w:r>
      <w:r w:rsidR="006879E7" w:rsidRPr="006879E7">
        <w:t xml:space="preserve">. Selon le directeur des </w:t>
      </w:r>
      <w:r w:rsidR="00C827B6">
        <w:t>S</w:t>
      </w:r>
      <w:r w:rsidR="006879E7" w:rsidRPr="006879E7">
        <w:t>ervices techniques, logistique et transition écologique du CH de Saint-Lô, l’été</w:t>
      </w:r>
      <w:r w:rsidR="00C827B6">
        <w:t>,</w:t>
      </w:r>
      <w:r w:rsidR="006879E7" w:rsidRPr="006879E7">
        <w:t xml:space="preserve"> en milieu de journée, l’hôpital sera fourni à 100</w:t>
      </w:r>
      <w:r w:rsidR="00C827B6">
        <w:t> </w:t>
      </w:r>
      <w:r w:rsidR="006879E7" w:rsidRPr="006879E7">
        <w:t xml:space="preserve">% de sa consommation d’énergie par les installations. Les coûts de la transition énergétique sont certes élevés, mais d’ici quelques années, après les travaux d’isolation, </w:t>
      </w:r>
      <w:r w:rsidR="00730C55">
        <w:t>u</w:t>
      </w:r>
      <w:r w:rsidR="006879E7" w:rsidRPr="006879E7">
        <w:t>ne chaufferie au bois ainsi qu’un réseau de chaleur portés par la municipalité permettront peut-être d’améliorer le bilan énergétique.</w:t>
      </w:r>
      <w:r w:rsidR="009C60B1">
        <w:t xml:space="preserve"> L’hôpital mise donc sur le soleil pour l’aider à réduire sa facture d’électricité sur le long terme. Une initiative déjà </w:t>
      </w:r>
      <w:r w:rsidR="00EC4ADC">
        <w:t>débutée</w:t>
      </w:r>
      <w:r w:rsidR="009C60B1">
        <w:t xml:space="preserve"> par l’hôpital de Cholet </w:t>
      </w:r>
      <w:r w:rsidR="00D25321">
        <w:t>(</w:t>
      </w:r>
      <w:r w:rsidR="009C60B1">
        <w:t>Maine</w:t>
      </w:r>
      <w:r w:rsidR="00D25321">
        <w:t>-</w:t>
      </w:r>
      <w:r w:rsidR="009C60B1">
        <w:t>et</w:t>
      </w:r>
      <w:r w:rsidR="00D25321">
        <w:t>-</w:t>
      </w:r>
      <w:r w:rsidR="009C60B1">
        <w:t>Loire</w:t>
      </w:r>
      <w:r w:rsidR="00D25321">
        <w:t>)</w:t>
      </w:r>
      <w:r w:rsidR="00EC4ADC">
        <w:t xml:space="preserve"> fin 2020</w:t>
      </w:r>
      <w:r w:rsidR="009C60B1">
        <w:t>.</w:t>
      </w:r>
    </w:p>
    <w:p w14:paraId="740F7E65" w14:textId="6C597B2D" w:rsidR="00EC4ADC" w:rsidRPr="00EC4ADC" w:rsidRDefault="00730C55" w:rsidP="006879E7">
      <w:pPr>
        <w:jc w:val="both"/>
        <w:rPr>
          <w:b/>
          <w:bCs/>
        </w:rPr>
      </w:pPr>
      <w:r>
        <w:rPr>
          <w:b/>
          <w:bCs/>
        </w:rPr>
        <w:t>En savoir plus</w:t>
      </w:r>
    </w:p>
    <w:p w14:paraId="1D3883B4" w14:textId="1AB4813E" w:rsidR="00EC4ADC" w:rsidRDefault="00730C55" w:rsidP="00EC4ADC">
      <w:pPr>
        <w:pStyle w:val="Paragraphedeliste"/>
        <w:numPr>
          <w:ilvl w:val="0"/>
          <w:numId w:val="1"/>
        </w:numPr>
        <w:jc w:val="both"/>
      </w:pPr>
      <w:hyperlink r:id="rId6" w:history="1">
        <w:r w:rsidR="00EC4ADC" w:rsidRPr="00997933">
          <w:rPr>
            <w:rStyle w:val="Lienhypertexte"/>
          </w:rPr>
          <w:t>https://www.lamanchelibre.fr/actualite-935575-saint-lo-l-hopital-aura-sa-propre-electricite</w:t>
        </w:r>
      </w:hyperlink>
    </w:p>
    <w:p w14:paraId="78DEC5AC" w14:textId="5692365B" w:rsidR="00EC4ADC" w:rsidRDefault="00730C55" w:rsidP="00EC4ADC">
      <w:pPr>
        <w:pStyle w:val="Paragraphedeliste"/>
        <w:numPr>
          <w:ilvl w:val="0"/>
          <w:numId w:val="1"/>
        </w:numPr>
        <w:jc w:val="both"/>
      </w:pPr>
      <w:hyperlink r:id="rId7" w:history="1">
        <w:r w:rsidR="00EC4ADC" w:rsidRPr="00997933">
          <w:rPr>
            <w:rStyle w:val="Lienhypertexte"/>
          </w:rPr>
          <w:t>https://www.ouest-france.fr/pays-de-la-loire/cholet-49300/cholet-l-hopital-installe-des-panneaux-photovoltaiques-sur-son-parking-6920811</w:t>
        </w:r>
      </w:hyperlink>
    </w:p>
    <w:p w14:paraId="1EAB2CF7" w14:textId="77777777" w:rsidR="00EC4ADC" w:rsidRPr="006879E7" w:rsidRDefault="00EC4ADC" w:rsidP="006879E7">
      <w:pPr>
        <w:jc w:val="both"/>
      </w:pPr>
    </w:p>
    <w:sectPr w:rsidR="00EC4ADC" w:rsidRPr="006879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panose1 w:val="020B0604020202020204"/>
    <w:charset w:val="00"/>
    <w:family w:val="auto"/>
    <w:pitch w:val="variable"/>
    <w:sig w:usb0="E00002FF" w:usb1="5000205B" w:usb2="0000002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C2ACC"/>
    <w:multiLevelType w:val="hybridMultilevel"/>
    <w:tmpl w:val="D54C3F8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E81"/>
    <w:rsid w:val="0008585C"/>
    <w:rsid w:val="001777C5"/>
    <w:rsid w:val="0030040C"/>
    <w:rsid w:val="004F3A64"/>
    <w:rsid w:val="006879E7"/>
    <w:rsid w:val="006D1E81"/>
    <w:rsid w:val="00730C55"/>
    <w:rsid w:val="008C27D4"/>
    <w:rsid w:val="00942F9A"/>
    <w:rsid w:val="009C60B1"/>
    <w:rsid w:val="00B2081E"/>
    <w:rsid w:val="00BC4BD2"/>
    <w:rsid w:val="00C827B6"/>
    <w:rsid w:val="00D25321"/>
    <w:rsid w:val="00EC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DE93F"/>
  <w15:chartTrackingRefBased/>
  <w15:docId w15:val="{0295F2A0-0BFF-4342-832A-6A833B339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EC4AD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C4ADC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EC4ADC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C82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827B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827B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82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827B6"/>
    <w:rPr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D2532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ouest-france.fr/pays-de-la-loire/cholet-49300/cholet-l-hopital-installe-des-panneaux-photovoltaiques-sur-son-parking-69208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amanchelibre.fr/actualite-935575-saint-lo-l-hopital-aura-sa-propre-electricit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329</Words>
  <Characters>1895</Characters>
  <Application>Microsoft Office Word</Application>
  <DocSecurity>0</DocSecurity>
  <Lines>35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Corinne Nkondjock</dc:creator>
  <cp:keywords/>
  <dc:description/>
  <cp:lastModifiedBy>Isabel Rodulfo</cp:lastModifiedBy>
  <cp:revision>2</cp:revision>
  <dcterms:created xsi:type="dcterms:W3CDTF">2021-11-24T13:40:00Z</dcterms:created>
  <dcterms:modified xsi:type="dcterms:W3CDTF">2021-11-26T13:25:00Z</dcterms:modified>
</cp:coreProperties>
</file>